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76D93" w14:textId="32254DCF" w:rsidR="00520DF1" w:rsidRDefault="00520DF1" w:rsidP="00520DF1">
      <w:pPr>
        <w:widowControl/>
        <w:pBdr>
          <w:top w:val="dotted" w:sz="12" w:space="6" w:color="A5ECF5"/>
          <w:left w:val="dotted" w:sz="12" w:space="6" w:color="A5ECF5"/>
          <w:bottom w:val="dotted" w:sz="12" w:space="6" w:color="A5ECF5"/>
          <w:right w:val="dotted" w:sz="12" w:space="6" w:color="A5ECF5"/>
        </w:pBdr>
        <w:shd w:val="clear" w:color="auto" w:fill="DBF7FB"/>
        <w:spacing w:line="390" w:lineRule="atLeast"/>
        <w:jc w:val="left"/>
        <w:rPr>
          <w:rFonts w:ascii="微软雅黑" w:eastAsia="微软雅黑" w:hAnsi="微软雅黑" w:cs="宋体"/>
          <w:color w:val="2B2B2B"/>
          <w:kern w:val="0"/>
          <w:sz w:val="23"/>
          <w:szCs w:val="23"/>
        </w:rPr>
      </w:pPr>
      <w:r w:rsidRPr="00520DF1">
        <w:rPr>
          <w:rFonts w:ascii="微软雅黑" w:eastAsia="微软雅黑" w:hAnsi="微软雅黑" w:cs="宋体" w:hint="eastAsia"/>
          <w:b/>
          <w:bCs/>
          <w:color w:val="2B2B2B"/>
          <w:kern w:val="0"/>
          <w:sz w:val="23"/>
          <w:szCs w:val="23"/>
        </w:rPr>
        <w:t>摘要：</w:t>
      </w:r>
      <w:r w:rsidRPr="00520DF1">
        <w:rPr>
          <w:rFonts w:ascii="微软雅黑" w:eastAsia="微软雅黑" w:hAnsi="微软雅黑" w:cs="宋体" w:hint="eastAsia"/>
          <w:color w:val="2B2B2B"/>
          <w:kern w:val="0"/>
          <w:sz w:val="23"/>
          <w:szCs w:val="23"/>
        </w:rPr>
        <w:t>行业翘楚高校，</w:t>
      </w:r>
      <w:proofErr w:type="gramStart"/>
      <w:r w:rsidRPr="00520DF1">
        <w:rPr>
          <w:rFonts w:ascii="微软雅黑" w:eastAsia="微软雅黑" w:hAnsi="微软雅黑" w:cs="宋体" w:hint="eastAsia"/>
          <w:color w:val="2B2B2B"/>
          <w:kern w:val="0"/>
          <w:sz w:val="23"/>
          <w:szCs w:val="23"/>
        </w:rPr>
        <w:t>座落</w:t>
      </w:r>
      <w:proofErr w:type="gramEnd"/>
      <w:r w:rsidRPr="00520DF1">
        <w:rPr>
          <w:rFonts w:ascii="微软雅黑" w:eastAsia="微软雅黑" w:hAnsi="微软雅黑" w:cs="宋体" w:hint="eastAsia"/>
          <w:color w:val="2B2B2B"/>
          <w:kern w:val="0"/>
          <w:sz w:val="23"/>
          <w:szCs w:val="23"/>
        </w:rPr>
        <w:t>京沪线节点有地铁千万人口城市，</w:t>
      </w:r>
      <w:r w:rsidRPr="00520DF1">
        <w:rPr>
          <w:rFonts w:ascii="微软雅黑" w:eastAsia="微软雅黑" w:hAnsi="微软雅黑" w:cs="宋体" w:hint="eastAsia"/>
          <w:b/>
          <w:bCs/>
          <w:color w:val="2B2B2B"/>
          <w:kern w:val="0"/>
          <w:sz w:val="23"/>
          <w:szCs w:val="23"/>
        </w:rPr>
        <w:t>5A风景区</w:t>
      </w:r>
      <w:r w:rsidRPr="00520DF1">
        <w:rPr>
          <w:rFonts w:ascii="微软雅黑" w:eastAsia="微软雅黑" w:hAnsi="微软雅黑" w:cs="宋体" w:hint="eastAsia"/>
          <w:color w:val="2B2B2B"/>
          <w:kern w:val="0"/>
          <w:sz w:val="23"/>
          <w:szCs w:val="23"/>
        </w:rPr>
        <w:t>校区，来校拎包即住精装</w:t>
      </w:r>
      <w:proofErr w:type="gramStart"/>
      <w:r w:rsidRPr="00520DF1">
        <w:rPr>
          <w:rFonts w:ascii="微软雅黑" w:eastAsia="微软雅黑" w:hAnsi="微软雅黑" w:cs="宋体" w:hint="eastAsia"/>
          <w:color w:val="2B2B2B"/>
          <w:kern w:val="0"/>
          <w:sz w:val="23"/>
          <w:szCs w:val="23"/>
        </w:rPr>
        <w:t>修人才</w:t>
      </w:r>
      <w:proofErr w:type="gramEnd"/>
      <w:r w:rsidRPr="00520DF1">
        <w:rPr>
          <w:rFonts w:ascii="微软雅黑" w:eastAsia="微软雅黑" w:hAnsi="微软雅黑" w:cs="宋体" w:hint="eastAsia"/>
          <w:color w:val="2B2B2B"/>
          <w:kern w:val="0"/>
          <w:sz w:val="23"/>
          <w:szCs w:val="23"/>
        </w:rPr>
        <w:t>周转房，面积</w:t>
      </w:r>
      <w:r w:rsidRPr="00520DF1">
        <w:rPr>
          <w:rFonts w:ascii="微软雅黑" w:eastAsia="微软雅黑" w:hAnsi="微软雅黑" w:cs="宋体" w:hint="eastAsia"/>
          <w:b/>
          <w:bCs/>
          <w:color w:val="2B2B2B"/>
          <w:kern w:val="0"/>
          <w:sz w:val="23"/>
          <w:szCs w:val="23"/>
        </w:rPr>
        <w:t>50-130㎡</w:t>
      </w:r>
      <w:r w:rsidRPr="00520DF1">
        <w:rPr>
          <w:rFonts w:ascii="微软雅黑" w:eastAsia="微软雅黑" w:hAnsi="微软雅黑" w:cs="宋体" w:hint="eastAsia"/>
          <w:color w:val="2B2B2B"/>
          <w:kern w:val="0"/>
          <w:sz w:val="23"/>
          <w:szCs w:val="23"/>
        </w:rPr>
        <w:t>；待遇优厚（</w:t>
      </w:r>
      <w:r w:rsidRPr="00520DF1">
        <w:rPr>
          <w:rFonts w:ascii="微软雅黑" w:eastAsia="微软雅黑" w:hAnsi="微软雅黑" w:cs="宋体" w:hint="eastAsia"/>
          <w:b/>
          <w:bCs/>
          <w:color w:val="2B2B2B"/>
          <w:kern w:val="0"/>
          <w:sz w:val="23"/>
          <w:szCs w:val="23"/>
        </w:rPr>
        <w:t>30-2600万+</w:t>
      </w:r>
      <w:r w:rsidRPr="00520DF1">
        <w:rPr>
          <w:rFonts w:ascii="微软雅黑" w:eastAsia="微软雅黑" w:hAnsi="微软雅黑" w:cs="宋体" w:hint="eastAsia"/>
          <w:color w:val="2B2B2B"/>
          <w:kern w:val="0"/>
          <w:sz w:val="23"/>
          <w:szCs w:val="23"/>
        </w:rPr>
        <w:t>），工作三年，购房无忧；</w:t>
      </w:r>
      <w:r w:rsidRPr="00520DF1">
        <w:rPr>
          <w:rFonts w:ascii="微软雅黑" w:eastAsia="微软雅黑" w:hAnsi="微软雅黑" w:cs="宋体" w:hint="eastAsia"/>
          <w:b/>
          <w:bCs/>
          <w:color w:val="2B2B2B"/>
          <w:kern w:val="0"/>
          <w:sz w:val="23"/>
          <w:szCs w:val="23"/>
        </w:rPr>
        <w:t>解决子女入学问题</w:t>
      </w:r>
      <w:r w:rsidRPr="00520DF1">
        <w:rPr>
          <w:rFonts w:ascii="微软雅黑" w:eastAsia="微软雅黑" w:hAnsi="微软雅黑" w:cs="宋体" w:hint="eastAsia"/>
          <w:color w:val="2B2B2B"/>
          <w:kern w:val="0"/>
          <w:sz w:val="23"/>
          <w:szCs w:val="23"/>
        </w:rPr>
        <w:t>（幼儿园、小学、中学），引进人才子女达到学龄条件可直接就读全市最好的初中；博士入职即指定职业发展导师，还可申请启航计划、力行计划。诚聘博士至院士各类人才。</w:t>
      </w:r>
    </w:p>
    <w:p w14:paraId="5C26DB55" w14:textId="15130CB8" w:rsidR="00AF0F8C" w:rsidRDefault="00AF0F8C" w:rsidP="00520DF1">
      <w:pPr>
        <w:widowControl/>
        <w:pBdr>
          <w:top w:val="dotted" w:sz="12" w:space="6" w:color="A5ECF5"/>
          <w:left w:val="dotted" w:sz="12" w:space="6" w:color="A5ECF5"/>
          <w:bottom w:val="dotted" w:sz="12" w:space="6" w:color="A5ECF5"/>
          <w:right w:val="dotted" w:sz="12" w:space="6" w:color="A5ECF5"/>
        </w:pBdr>
        <w:shd w:val="clear" w:color="auto" w:fill="DBF7FB"/>
        <w:spacing w:line="390" w:lineRule="atLeast"/>
        <w:jc w:val="left"/>
        <w:rPr>
          <w:rFonts w:ascii="微软雅黑" w:eastAsia="微软雅黑" w:hAnsi="微软雅黑" w:cs="宋体"/>
          <w:color w:val="2B2B2B"/>
          <w:kern w:val="0"/>
          <w:sz w:val="23"/>
          <w:szCs w:val="23"/>
        </w:rPr>
      </w:pPr>
      <w:bookmarkStart w:id="0" w:name="_GoBack"/>
      <w:bookmarkEnd w:id="0"/>
    </w:p>
    <w:p w14:paraId="16DBB91A" w14:textId="146DA961" w:rsidR="00AF0F8C" w:rsidRPr="00AF0F8C" w:rsidRDefault="00AF0F8C" w:rsidP="00520DF1">
      <w:pPr>
        <w:widowControl/>
        <w:pBdr>
          <w:top w:val="dotted" w:sz="12" w:space="6" w:color="A5ECF5"/>
          <w:left w:val="dotted" w:sz="12" w:space="6" w:color="A5ECF5"/>
          <w:bottom w:val="dotted" w:sz="12" w:space="6" w:color="A5ECF5"/>
          <w:right w:val="dotted" w:sz="12" w:space="6" w:color="A5ECF5"/>
        </w:pBdr>
        <w:shd w:val="clear" w:color="auto" w:fill="DBF7FB"/>
        <w:spacing w:line="390" w:lineRule="atLeast"/>
        <w:jc w:val="left"/>
        <w:rPr>
          <w:rFonts w:ascii="微软雅黑" w:eastAsia="微软雅黑" w:hAnsi="微软雅黑" w:cs="宋体"/>
          <w:b/>
          <w:bCs/>
          <w:color w:val="2B2B2B"/>
          <w:kern w:val="0"/>
          <w:sz w:val="23"/>
          <w:szCs w:val="23"/>
        </w:rPr>
      </w:pPr>
      <w:r w:rsidRPr="00AF0F8C">
        <w:rPr>
          <w:rFonts w:ascii="微软雅黑" w:eastAsia="微软雅黑" w:hAnsi="微软雅黑" w:cs="宋体" w:hint="eastAsia"/>
          <w:b/>
          <w:bCs/>
          <w:color w:val="2B2B2B"/>
          <w:kern w:val="0"/>
          <w:sz w:val="23"/>
          <w:szCs w:val="23"/>
        </w:rPr>
        <w:t>招聘会行程</w:t>
      </w:r>
    </w:p>
    <w:p w14:paraId="389A1E6A" w14:textId="7A37F259" w:rsidR="00AF0F8C" w:rsidRDefault="00AF0F8C" w:rsidP="00520DF1">
      <w:pPr>
        <w:widowControl/>
        <w:pBdr>
          <w:top w:val="dotted" w:sz="12" w:space="6" w:color="A5ECF5"/>
          <w:left w:val="dotted" w:sz="12" w:space="6" w:color="A5ECF5"/>
          <w:bottom w:val="dotted" w:sz="12" w:space="6" w:color="A5ECF5"/>
          <w:right w:val="dotted" w:sz="12" w:space="6" w:color="A5ECF5"/>
        </w:pBdr>
        <w:shd w:val="clear" w:color="auto" w:fill="DBF7FB"/>
        <w:spacing w:line="390" w:lineRule="atLeast"/>
        <w:jc w:val="left"/>
        <w:rPr>
          <w:rFonts w:ascii="微软雅黑" w:eastAsia="微软雅黑" w:hAnsi="微软雅黑" w:cs="宋体"/>
          <w:color w:val="2B2B2B"/>
          <w:kern w:val="0"/>
          <w:sz w:val="23"/>
          <w:szCs w:val="23"/>
        </w:rPr>
      </w:pPr>
      <w:r>
        <w:rPr>
          <w:rFonts w:ascii="微软雅黑" w:eastAsia="微软雅黑" w:hAnsi="微软雅黑" w:cs="宋体" w:hint="eastAsia"/>
          <w:color w:val="2B2B2B"/>
          <w:kern w:val="0"/>
          <w:sz w:val="23"/>
          <w:szCs w:val="23"/>
        </w:rPr>
        <w:t>举办日期：2</w:t>
      </w:r>
      <w:r>
        <w:rPr>
          <w:rFonts w:ascii="微软雅黑" w:eastAsia="微软雅黑" w:hAnsi="微软雅黑" w:cs="宋体"/>
          <w:color w:val="2B2B2B"/>
          <w:kern w:val="0"/>
          <w:sz w:val="23"/>
          <w:szCs w:val="23"/>
        </w:rPr>
        <w:t>020</w:t>
      </w:r>
      <w:r>
        <w:rPr>
          <w:rFonts w:ascii="微软雅黑" w:eastAsia="微软雅黑" w:hAnsi="微软雅黑" w:cs="宋体" w:hint="eastAsia"/>
          <w:color w:val="2B2B2B"/>
          <w:kern w:val="0"/>
          <w:sz w:val="23"/>
          <w:szCs w:val="23"/>
        </w:rPr>
        <w:t>年4月2</w:t>
      </w:r>
      <w:r>
        <w:rPr>
          <w:rFonts w:ascii="微软雅黑" w:eastAsia="微软雅黑" w:hAnsi="微软雅黑" w:cs="宋体"/>
          <w:color w:val="2B2B2B"/>
          <w:kern w:val="0"/>
          <w:sz w:val="23"/>
          <w:szCs w:val="23"/>
        </w:rPr>
        <w:t>5</w:t>
      </w:r>
      <w:r>
        <w:rPr>
          <w:rFonts w:ascii="微软雅黑" w:eastAsia="微软雅黑" w:hAnsi="微软雅黑" w:cs="宋体" w:hint="eastAsia"/>
          <w:color w:val="2B2B2B"/>
          <w:kern w:val="0"/>
          <w:sz w:val="23"/>
          <w:szCs w:val="23"/>
        </w:rPr>
        <w:t>日、5月3</w:t>
      </w:r>
      <w:r>
        <w:rPr>
          <w:rFonts w:ascii="微软雅黑" w:eastAsia="微软雅黑" w:hAnsi="微软雅黑" w:cs="宋体"/>
          <w:color w:val="2B2B2B"/>
          <w:kern w:val="0"/>
          <w:sz w:val="23"/>
          <w:szCs w:val="23"/>
        </w:rPr>
        <w:t>1</w:t>
      </w:r>
      <w:r>
        <w:rPr>
          <w:rFonts w:ascii="微软雅黑" w:eastAsia="微软雅黑" w:hAnsi="微软雅黑" w:cs="宋体" w:hint="eastAsia"/>
          <w:color w:val="2B2B2B"/>
          <w:kern w:val="0"/>
          <w:sz w:val="23"/>
          <w:szCs w:val="23"/>
        </w:rPr>
        <w:t>日、6月3</w:t>
      </w:r>
      <w:r>
        <w:rPr>
          <w:rFonts w:ascii="微软雅黑" w:eastAsia="微软雅黑" w:hAnsi="微软雅黑" w:cs="宋体"/>
          <w:color w:val="2B2B2B"/>
          <w:kern w:val="0"/>
          <w:sz w:val="23"/>
          <w:szCs w:val="23"/>
        </w:rPr>
        <w:t>0</w:t>
      </w:r>
      <w:r>
        <w:rPr>
          <w:rFonts w:ascii="微软雅黑" w:eastAsia="微软雅黑" w:hAnsi="微软雅黑" w:cs="宋体" w:hint="eastAsia"/>
          <w:color w:val="2B2B2B"/>
          <w:kern w:val="0"/>
          <w:sz w:val="23"/>
          <w:szCs w:val="23"/>
        </w:rPr>
        <w:t>日、1</w:t>
      </w:r>
      <w:r>
        <w:rPr>
          <w:rFonts w:ascii="微软雅黑" w:eastAsia="微软雅黑" w:hAnsi="微软雅黑" w:cs="宋体"/>
          <w:color w:val="2B2B2B"/>
          <w:kern w:val="0"/>
          <w:sz w:val="23"/>
          <w:szCs w:val="23"/>
        </w:rPr>
        <w:t>1</w:t>
      </w:r>
      <w:r>
        <w:rPr>
          <w:rFonts w:ascii="微软雅黑" w:eastAsia="微软雅黑" w:hAnsi="微软雅黑" w:cs="宋体" w:hint="eastAsia"/>
          <w:color w:val="2B2B2B"/>
          <w:kern w:val="0"/>
          <w:sz w:val="23"/>
          <w:szCs w:val="23"/>
        </w:rPr>
        <w:t>月1</w:t>
      </w:r>
      <w:r>
        <w:rPr>
          <w:rFonts w:ascii="微软雅黑" w:eastAsia="微软雅黑" w:hAnsi="微软雅黑" w:cs="宋体"/>
          <w:color w:val="2B2B2B"/>
          <w:kern w:val="0"/>
          <w:sz w:val="23"/>
          <w:szCs w:val="23"/>
        </w:rPr>
        <w:t>5</w:t>
      </w:r>
      <w:r>
        <w:rPr>
          <w:rFonts w:ascii="微软雅黑" w:eastAsia="微软雅黑" w:hAnsi="微软雅黑" w:cs="宋体" w:hint="eastAsia"/>
          <w:color w:val="2B2B2B"/>
          <w:kern w:val="0"/>
          <w:sz w:val="23"/>
          <w:szCs w:val="23"/>
        </w:rPr>
        <w:t>日</w:t>
      </w:r>
    </w:p>
    <w:p w14:paraId="4F5934B2" w14:textId="01BCFF71" w:rsidR="00AF0F8C" w:rsidRPr="00520DF1" w:rsidRDefault="00AF0F8C" w:rsidP="00520DF1">
      <w:pPr>
        <w:widowControl/>
        <w:pBdr>
          <w:top w:val="dotted" w:sz="12" w:space="6" w:color="A5ECF5"/>
          <w:left w:val="dotted" w:sz="12" w:space="6" w:color="A5ECF5"/>
          <w:bottom w:val="dotted" w:sz="12" w:space="6" w:color="A5ECF5"/>
          <w:right w:val="dotted" w:sz="12" w:space="6" w:color="A5ECF5"/>
        </w:pBdr>
        <w:shd w:val="clear" w:color="auto" w:fill="DBF7FB"/>
        <w:spacing w:line="390" w:lineRule="atLeast"/>
        <w:jc w:val="left"/>
        <w:rPr>
          <w:rFonts w:ascii="微软雅黑" w:eastAsia="微软雅黑" w:hAnsi="微软雅黑" w:cs="宋体"/>
          <w:color w:val="2B2B2B"/>
          <w:kern w:val="0"/>
          <w:sz w:val="23"/>
          <w:szCs w:val="23"/>
        </w:rPr>
      </w:pPr>
      <w:r>
        <w:rPr>
          <w:rFonts w:ascii="微软雅黑" w:eastAsia="微软雅黑" w:hAnsi="微软雅黑" w:cs="宋体" w:hint="eastAsia"/>
          <w:color w:val="2B2B2B"/>
          <w:kern w:val="0"/>
          <w:sz w:val="23"/>
          <w:szCs w:val="23"/>
        </w:rPr>
        <w:t>报名链接：</w:t>
      </w:r>
      <w:hyperlink r:id="rId4" w:history="1">
        <w:r w:rsidR="009109D8" w:rsidRPr="004F1249">
          <w:rPr>
            <w:rStyle w:val="a4"/>
            <w:rFonts w:ascii="微软雅黑" w:eastAsia="微软雅黑" w:hAnsi="微软雅黑" w:cs="宋体"/>
            <w:kern w:val="0"/>
            <w:sz w:val="23"/>
            <w:szCs w:val="23"/>
          </w:rPr>
          <w:t>http://zph91boshi.mikecrm.com/wdSevi6</w:t>
        </w:r>
      </w:hyperlink>
      <w:r w:rsidR="009109D8">
        <w:rPr>
          <w:rFonts w:ascii="微软雅黑" w:eastAsia="微软雅黑" w:hAnsi="微软雅黑" w:cs="宋体"/>
          <w:color w:val="2B2B2B"/>
          <w:kern w:val="0"/>
          <w:sz w:val="23"/>
          <w:szCs w:val="23"/>
        </w:rPr>
        <w:t xml:space="preserve"> </w:t>
      </w:r>
      <w:r>
        <w:rPr>
          <w:rFonts w:ascii="微软雅黑" w:eastAsia="微软雅黑" w:hAnsi="微软雅黑" w:cs="宋体"/>
          <w:color w:val="2B2B2B"/>
          <w:kern w:val="0"/>
          <w:sz w:val="23"/>
          <w:szCs w:val="23"/>
        </w:rPr>
        <w:t xml:space="preserve"> </w:t>
      </w:r>
    </w:p>
    <w:p w14:paraId="46138568" w14:textId="77777777" w:rsidR="00520DF1" w:rsidRPr="00520DF1" w:rsidRDefault="00520DF1" w:rsidP="00520DF1">
      <w:pPr>
        <w:widowControl/>
        <w:pBdr>
          <w:bottom w:val="single" w:sz="12" w:space="11" w:color="5E2926"/>
        </w:pBdr>
        <w:shd w:val="clear" w:color="auto" w:fill="FFFFFF"/>
        <w:spacing w:after="120"/>
        <w:jc w:val="left"/>
        <w:outlineLvl w:val="2"/>
        <w:rPr>
          <w:rFonts w:ascii="微软雅黑" w:eastAsia="微软雅黑" w:hAnsi="微软雅黑" w:cs="宋体"/>
          <w:b/>
          <w:bCs/>
          <w:color w:val="000000"/>
          <w:kern w:val="0"/>
          <w:sz w:val="27"/>
          <w:szCs w:val="27"/>
        </w:rPr>
      </w:pPr>
      <w:bookmarkStart w:id="1" w:name="1"/>
      <w:bookmarkEnd w:id="1"/>
      <w:r w:rsidRPr="00520DF1">
        <w:rPr>
          <w:rFonts w:ascii="微软雅黑" w:eastAsia="微软雅黑" w:hAnsi="微软雅黑" w:cs="宋体" w:hint="eastAsia"/>
          <w:b/>
          <w:bCs/>
          <w:color w:val="000000"/>
          <w:kern w:val="0"/>
          <w:sz w:val="27"/>
          <w:szCs w:val="27"/>
        </w:rPr>
        <w:t>一、学校简介</w:t>
      </w:r>
    </w:p>
    <w:p w14:paraId="75F1BAEC"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中国矿业大学是教育部直属全国重点高校、国家“211工程”“985优势学科创新平台项目”和国家“双一流”建设高校，同时也是教育部与江苏省人民政府、原国家安全生产监督管理总局共建高校，学校设有研究生院。学校坐落于全球宜居城市、国家生态园林城市、国家环保模范城市、全国文明城市——江苏省徐州市云龙湖风景区，现有文昌和南湖两</w:t>
      </w:r>
      <w:proofErr w:type="gramStart"/>
      <w:r w:rsidRPr="00520DF1">
        <w:rPr>
          <w:rFonts w:ascii="微软雅黑" w:eastAsia="微软雅黑" w:hAnsi="微软雅黑" w:cs="宋体" w:hint="eastAsia"/>
          <w:color w:val="2B2B2B"/>
          <w:kern w:val="0"/>
          <w:sz w:val="23"/>
          <w:szCs w:val="23"/>
        </w:rPr>
        <w:t>个</w:t>
      </w:r>
      <w:proofErr w:type="gramEnd"/>
      <w:r w:rsidRPr="00520DF1">
        <w:rPr>
          <w:rFonts w:ascii="微软雅黑" w:eastAsia="微软雅黑" w:hAnsi="微软雅黑" w:cs="宋体" w:hint="eastAsia"/>
          <w:color w:val="2B2B2B"/>
          <w:kern w:val="0"/>
          <w:sz w:val="23"/>
          <w:szCs w:val="23"/>
        </w:rPr>
        <w:t>校区，占地面积4800亩，学校配有自己的附属幼儿园、小学、初中和高中，矿大附中的教育质量名列全市前茅。</w:t>
      </w:r>
    </w:p>
    <w:p w14:paraId="559CEF43"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中国矿业大学经过110余年的努力奋斗，已经形成了以工科为主、以能源为特色，</w:t>
      </w:r>
      <w:proofErr w:type="gramStart"/>
      <w:r w:rsidRPr="00520DF1">
        <w:rPr>
          <w:rFonts w:ascii="微软雅黑" w:eastAsia="微软雅黑" w:hAnsi="微软雅黑" w:cs="宋体" w:hint="eastAsia"/>
          <w:color w:val="2B2B2B"/>
          <w:kern w:val="0"/>
          <w:sz w:val="23"/>
          <w:szCs w:val="23"/>
        </w:rPr>
        <w:t>理工文</w:t>
      </w:r>
      <w:proofErr w:type="gramEnd"/>
      <w:r w:rsidRPr="00520DF1">
        <w:rPr>
          <w:rFonts w:ascii="微软雅黑" w:eastAsia="微软雅黑" w:hAnsi="微软雅黑" w:cs="宋体" w:hint="eastAsia"/>
          <w:color w:val="2B2B2B"/>
          <w:kern w:val="0"/>
          <w:sz w:val="23"/>
          <w:szCs w:val="23"/>
        </w:rPr>
        <w:t>管等多学科协调发展的学科专业体系和多科性大学的基本格局。学校设有21个学院（部），另有徐海学院和银川学院等两个独立学院。</w:t>
      </w:r>
    </w:p>
    <w:p w14:paraId="3ECD2709" w14:textId="22A2A565" w:rsidR="00520DF1" w:rsidRPr="00520DF1" w:rsidRDefault="00520DF1" w:rsidP="003501A2">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学校现有各类教职工3100多人，专任教师1977人，其中教授459人，副教授841人；拥有博士学位的教师比例约80%。教师队伍中，拥有15名两院院士</w:t>
      </w:r>
      <w:r w:rsidRPr="00520DF1">
        <w:rPr>
          <w:rFonts w:ascii="微软雅黑" w:eastAsia="微软雅黑" w:hAnsi="微软雅黑" w:cs="宋体" w:hint="eastAsia"/>
          <w:color w:val="2B2B2B"/>
          <w:kern w:val="0"/>
          <w:sz w:val="23"/>
          <w:szCs w:val="23"/>
        </w:rPr>
        <w:lastRenderedPageBreak/>
        <w:t>（含外聘），19人入选“长江学者”奖励计划，16人获国家杰出青年科学基金， 5人被评为国家级教学名师，1人获首届中国青年科学家奖。</w:t>
      </w:r>
    </w:p>
    <w:p w14:paraId="5F5F6D3E"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学校现有9个国家重点学科，2个国家重点实验室，2个国家工程（技术）研究中心，4个教育部重点实验室，17个一级学科博士点，16个博士后科研流动站， 33个一级学科硕士点，1个国家大学科技园，1个国家地方联合工程实验室， 2个教育部工程研究中心，17个其他省部级重点实验室、工程（技术）研究中心（</w:t>
      </w:r>
      <w:proofErr w:type="gramStart"/>
      <w:r w:rsidRPr="00520DF1">
        <w:rPr>
          <w:rFonts w:ascii="微软雅黑" w:eastAsia="微软雅黑" w:hAnsi="微软雅黑" w:cs="宋体" w:hint="eastAsia"/>
          <w:color w:val="2B2B2B"/>
          <w:kern w:val="0"/>
          <w:sz w:val="23"/>
          <w:szCs w:val="23"/>
        </w:rPr>
        <w:t>含研究</w:t>
      </w:r>
      <w:proofErr w:type="gramEnd"/>
      <w:r w:rsidRPr="00520DF1">
        <w:rPr>
          <w:rFonts w:ascii="微软雅黑" w:eastAsia="微软雅黑" w:hAnsi="微软雅黑" w:cs="宋体" w:hint="eastAsia"/>
          <w:color w:val="2B2B2B"/>
          <w:kern w:val="0"/>
          <w:sz w:val="23"/>
          <w:szCs w:val="23"/>
        </w:rPr>
        <w:t>基地），年均科研经费超过5亿元。目前，学校同25所全球TOP 200的海外名校签署了合作协议。</w:t>
      </w:r>
    </w:p>
    <w:p w14:paraId="6AEEDB2E"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在教育部第四轮学科评估中，矿业工程、安全科学与工程2个学科被评为A+，测绘科学与技术、地质资源与地质工程2个学科被评为A。工程学、地球科学、材料科学、化学、数学、环境与生态学和计算机科学等7个学科ESI排名进入全球前1%，其中工程学学科领域进入ESI全球前1‰。</w:t>
      </w:r>
    </w:p>
    <w:p w14:paraId="685B76FC" w14:textId="77777777" w:rsidR="00520DF1" w:rsidRPr="00520DF1" w:rsidRDefault="00520DF1" w:rsidP="00520DF1">
      <w:pPr>
        <w:widowControl/>
        <w:pBdr>
          <w:bottom w:val="single" w:sz="12" w:space="11" w:color="5E2926"/>
        </w:pBdr>
        <w:shd w:val="clear" w:color="auto" w:fill="FFFFFF"/>
        <w:spacing w:after="120"/>
        <w:jc w:val="left"/>
        <w:outlineLvl w:val="2"/>
        <w:rPr>
          <w:rFonts w:ascii="微软雅黑" w:eastAsia="微软雅黑" w:hAnsi="微软雅黑" w:cs="宋体"/>
          <w:b/>
          <w:bCs/>
          <w:color w:val="000000"/>
          <w:kern w:val="0"/>
          <w:sz w:val="27"/>
          <w:szCs w:val="27"/>
        </w:rPr>
      </w:pPr>
      <w:bookmarkStart w:id="2" w:name="2"/>
      <w:bookmarkEnd w:id="2"/>
      <w:r w:rsidRPr="00520DF1">
        <w:rPr>
          <w:rFonts w:ascii="微软雅黑" w:eastAsia="微软雅黑" w:hAnsi="微软雅黑" w:cs="宋体" w:hint="eastAsia"/>
          <w:b/>
          <w:bCs/>
          <w:color w:val="000000"/>
          <w:kern w:val="0"/>
          <w:sz w:val="27"/>
          <w:szCs w:val="27"/>
        </w:rPr>
        <w:t>二、引进人才基本条件</w:t>
      </w:r>
    </w:p>
    <w:p w14:paraId="17F08461"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遵守国家法律法规，热爱高等教育事业，师德高尚，学风正派，治学严谨，团结协作，具有良好的学术背景和较强的学术发展能力，具备适应岗位要求的身体条件和心理素质。</w:t>
      </w:r>
    </w:p>
    <w:p w14:paraId="0113471F" w14:textId="77777777" w:rsidR="00520DF1" w:rsidRPr="00520DF1" w:rsidRDefault="00520DF1" w:rsidP="00520DF1">
      <w:pPr>
        <w:widowControl/>
        <w:pBdr>
          <w:bottom w:val="single" w:sz="12" w:space="11" w:color="5E2926"/>
        </w:pBdr>
        <w:shd w:val="clear" w:color="auto" w:fill="FFFFFF"/>
        <w:spacing w:after="120"/>
        <w:jc w:val="left"/>
        <w:outlineLvl w:val="2"/>
        <w:rPr>
          <w:rFonts w:ascii="微软雅黑" w:eastAsia="微软雅黑" w:hAnsi="微软雅黑" w:cs="宋体"/>
          <w:b/>
          <w:bCs/>
          <w:color w:val="000000"/>
          <w:kern w:val="0"/>
          <w:sz w:val="27"/>
          <w:szCs w:val="27"/>
        </w:rPr>
      </w:pPr>
      <w:bookmarkStart w:id="3" w:name="3"/>
      <w:bookmarkEnd w:id="3"/>
      <w:r w:rsidRPr="00520DF1">
        <w:rPr>
          <w:rFonts w:ascii="微软雅黑" w:eastAsia="微软雅黑" w:hAnsi="微软雅黑" w:cs="宋体" w:hint="eastAsia"/>
          <w:b/>
          <w:bCs/>
          <w:color w:val="000000"/>
          <w:kern w:val="0"/>
          <w:sz w:val="27"/>
          <w:szCs w:val="27"/>
        </w:rPr>
        <w:t>三、引进待遇</w:t>
      </w:r>
    </w:p>
    <w:p w14:paraId="5B9C277C"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来校即提供拎包即住精装</w:t>
      </w:r>
      <w:proofErr w:type="gramStart"/>
      <w:r w:rsidRPr="00520DF1">
        <w:rPr>
          <w:rFonts w:ascii="微软雅黑" w:eastAsia="微软雅黑" w:hAnsi="微软雅黑" w:cs="宋体" w:hint="eastAsia"/>
          <w:color w:val="2B2B2B"/>
          <w:kern w:val="0"/>
          <w:sz w:val="23"/>
          <w:szCs w:val="23"/>
        </w:rPr>
        <w:t>修人才</w:t>
      </w:r>
      <w:proofErr w:type="gramEnd"/>
      <w:r w:rsidRPr="00520DF1">
        <w:rPr>
          <w:rFonts w:ascii="微软雅黑" w:eastAsia="微软雅黑" w:hAnsi="微软雅黑" w:cs="宋体" w:hint="eastAsia"/>
          <w:color w:val="2B2B2B"/>
          <w:kern w:val="0"/>
          <w:sz w:val="23"/>
          <w:szCs w:val="23"/>
        </w:rPr>
        <w:t>周转房</w:t>
      </w:r>
      <w:r w:rsidRPr="00520DF1">
        <w:rPr>
          <w:rFonts w:ascii="微软雅黑" w:eastAsia="微软雅黑" w:hAnsi="微软雅黑" w:cs="宋体" w:hint="eastAsia"/>
          <w:b/>
          <w:bCs/>
          <w:color w:val="2B2B2B"/>
          <w:kern w:val="0"/>
          <w:sz w:val="23"/>
          <w:szCs w:val="23"/>
        </w:rPr>
        <w:t>（2020年一期投放100套，先到先得）</w:t>
      </w:r>
      <w:r w:rsidRPr="00520DF1">
        <w:rPr>
          <w:rFonts w:ascii="微软雅黑" w:eastAsia="微软雅黑" w:hAnsi="微软雅黑" w:cs="宋体" w:hint="eastAsia"/>
          <w:color w:val="2B2B2B"/>
          <w:kern w:val="0"/>
          <w:sz w:val="23"/>
          <w:szCs w:val="23"/>
        </w:rPr>
        <w:t>，面积</w:t>
      </w:r>
      <w:r w:rsidRPr="00520DF1">
        <w:rPr>
          <w:rFonts w:ascii="微软雅黑" w:eastAsia="微软雅黑" w:hAnsi="微软雅黑" w:cs="宋体" w:hint="eastAsia"/>
          <w:b/>
          <w:bCs/>
          <w:color w:val="2B2B2B"/>
          <w:kern w:val="0"/>
          <w:sz w:val="23"/>
          <w:szCs w:val="23"/>
        </w:rPr>
        <w:t>50-130㎡</w:t>
      </w:r>
      <w:r w:rsidRPr="00520DF1">
        <w:rPr>
          <w:rFonts w:ascii="微软雅黑" w:eastAsia="微软雅黑" w:hAnsi="微软雅黑" w:cs="宋体" w:hint="eastAsia"/>
          <w:color w:val="2B2B2B"/>
          <w:kern w:val="0"/>
          <w:sz w:val="23"/>
          <w:szCs w:val="23"/>
        </w:rPr>
        <w:t>不等；薪资优厚，工作三年，购房无忧；解决子女入学问题（幼儿园、小学、中学），引进人才子女达到学龄条件可直接就读全市最好的初中——矿大附中；博士入职即指定职业发展导师，还可申请启航计划、力行计划。</w:t>
      </w:r>
    </w:p>
    <w:p w14:paraId="10A394DF"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lastRenderedPageBreak/>
        <w:t>薪金年收入</w:t>
      </w:r>
      <w:r w:rsidRPr="00520DF1">
        <w:rPr>
          <w:rFonts w:ascii="微软雅黑" w:eastAsia="微软雅黑" w:hAnsi="微软雅黑" w:cs="宋体" w:hint="eastAsia"/>
          <w:b/>
          <w:bCs/>
          <w:color w:val="2B2B2B"/>
          <w:kern w:val="0"/>
          <w:sz w:val="23"/>
          <w:szCs w:val="23"/>
        </w:rPr>
        <w:t>20万元</w:t>
      </w:r>
      <w:r w:rsidRPr="00520DF1">
        <w:rPr>
          <w:rFonts w:ascii="微软雅黑" w:eastAsia="微软雅黑" w:hAnsi="微软雅黑" w:cs="宋体" w:hint="eastAsia"/>
          <w:color w:val="2B2B2B"/>
          <w:kern w:val="0"/>
          <w:sz w:val="23"/>
          <w:szCs w:val="23"/>
        </w:rPr>
        <w:t>人民币起。除此之外，还享受以下待遇：</w:t>
      </w:r>
    </w:p>
    <w:p w14:paraId="6E92DF43"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b/>
          <w:bCs/>
          <w:color w:val="2B2B2B"/>
          <w:kern w:val="0"/>
          <w:sz w:val="23"/>
          <w:szCs w:val="23"/>
        </w:rPr>
        <w:t>Ⅰ类博士：</w:t>
      </w:r>
      <w:r w:rsidRPr="00520DF1">
        <w:rPr>
          <w:rFonts w:ascii="微软雅黑" w:eastAsia="微软雅黑" w:hAnsi="微软雅黑" w:cs="宋体" w:hint="eastAsia"/>
          <w:color w:val="2B2B2B"/>
          <w:kern w:val="0"/>
          <w:sz w:val="23"/>
          <w:szCs w:val="23"/>
        </w:rPr>
        <w:t>学校提供安家费</w:t>
      </w:r>
      <w:r w:rsidRPr="00520DF1">
        <w:rPr>
          <w:rFonts w:ascii="微软雅黑" w:eastAsia="微软雅黑" w:hAnsi="微软雅黑" w:cs="宋体" w:hint="eastAsia"/>
          <w:b/>
          <w:bCs/>
          <w:color w:val="2B2B2B"/>
          <w:kern w:val="0"/>
          <w:sz w:val="23"/>
          <w:szCs w:val="23"/>
        </w:rPr>
        <w:t>10万元</w:t>
      </w:r>
      <w:r w:rsidRPr="00520DF1">
        <w:rPr>
          <w:rFonts w:ascii="微软雅黑" w:eastAsia="微软雅黑" w:hAnsi="微软雅黑" w:cs="宋体" w:hint="eastAsia"/>
          <w:color w:val="2B2B2B"/>
          <w:kern w:val="0"/>
          <w:sz w:val="23"/>
          <w:szCs w:val="23"/>
        </w:rPr>
        <w:t>人民币（一次性到账），提供租金补贴</w:t>
      </w:r>
      <w:r w:rsidRPr="00520DF1">
        <w:rPr>
          <w:rFonts w:ascii="微软雅黑" w:eastAsia="微软雅黑" w:hAnsi="微软雅黑" w:cs="宋体" w:hint="eastAsia"/>
          <w:b/>
          <w:bCs/>
          <w:color w:val="2B2B2B"/>
          <w:kern w:val="0"/>
          <w:sz w:val="23"/>
          <w:szCs w:val="23"/>
        </w:rPr>
        <w:t>15万元</w:t>
      </w:r>
      <w:r w:rsidRPr="00520DF1">
        <w:rPr>
          <w:rFonts w:ascii="微软雅黑" w:eastAsia="微软雅黑" w:hAnsi="微软雅黑" w:cs="宋体" w:hint="eastAsia"/>
          <w:color w:val="2B2B2B"/>
          <w:kern w:val="0"/>
          <w:sz w:val="23"/>
          <w:szCs w:val="23"/>
        </w:rPr>
        <w:t>人民币，提供科研平台建设经费</w:t>
      </w:r>
      <w:r w:rsidRPr="00520DF1">
        <w:rPr>
          <w:rFonts w:ascii="微软雅黑" w:eastAsia="微软雅黑" w:hAnsi="微软雅黑" w:cs="宋体" w:hint="eastAsia"/>
          <w:b/>
          <w:bCs/>
          <w:color w:val="2B2B2B"/>
          <w:kern w:val="0"/>
          <w:sz w:val="23"/>
          <w:szCs w:val="23"/>
        </w:rPr>
        <w:t>15万元</w:t>
      </w:r>
      <w:r w:rsidRPr="00520DF1">
        <w:rPr>
          <w:rFonts w:ascii="微软雅黑" w:eastAsia="微软雅黑" w:hAnsi="微软雅黑" w:cs="宋体" w:hint="eastAsia"/>
          <w:color w:val="2B2B2B"/>
          <w:kern w:val="0"/>
          <w:sz w:val="23"/>
          <w:szCs w:val="23"/>
        </w:rPr>
        <w:t>人民币（</w:t>
      </w:r>
      <w:proofErr w:type="gramStart"/>
      <w:r w:rsidRPr="00520DF1">
        <w:rPr>
          <w:rFonts w:ascii="微软雅黑" w:eastAsia="微软雅黑" w:hAnsi="微软雅黑" w:cs="宋体" w:hint="eastAsia"/>
          <w:color w:val="2B2B2B"/>
          <w:kern w:val="0"/>
          <w:sz w:val="23"/>
          <w:szCs w:val="23"/>
        </w:rPr>
        <w:t>文管类</w:t>
      </w:r>
      <w:r w:rsidRPr="00520DF1">
        <w:rPr>
          <w:rFonts w:ascii="微软雅黑" w:eastAsia="微软雅黑" w:hAnsi="微软雅黑" w:cs="宋体" w:hint="eastAsia"/>
          <w:b/>
          <w:bCs/>
          <w:color w:val="2B2B2B"/>
          <w:kern w:val="0"/>
          <w:sz w:val="23"/>
          <w:szCs w:val="23"/>
        </w:rPr>
        <w:t>9万元</w:t>
      </w:r>
      <w:proofErr w:type="gramEnd"/>
      <w:r w:rsidRPr="00520DF1">
        <w:rPr>
          <w:rFonts w:ascii="微软雅黑" w:eastAsia="微软雅黑" w:hAnsi="微软雅黑" w:cs="宋体" w:hint="eastAsia"/>
          <w:color w:val="2B2B2B"/>
          <w:kern w:val="0"/>
          <w:sz w:val="23"/>
          <w:szCs w:val="23"/>
        </w:rPr>
        <w:t>人民币）；</w:t>
      </w:r>
    </w:p>
    <w:p w14:paraId="138C0CA5"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b/>
          <w:bCs/>
          <w:color w:val="2B2B2B"/>
          <w:kern w:val="0"/>
          <w:sz w:val="23"/>
          <w:szCs w:val="23"/>
        </w:rPr>
        <w:t>Ⅱ类博士：</w:t>
      </w:r>
      <w:r w:rsidRPr="00520DF1">
        <w:rPr>
          <w:rFonts w:ascii="微软雅黑" w:eastAsia="微软雅黑" w:hAnsi="微软雅黑" w:cs="宋体" w:hint="eastAsia"/>
          <w:color w:val="2B2B2B"/>
          <w:kern w:val="0"/>
          <w:sz w:val="23"/>
          <w:szCs w:val="23"/>
        </w:rPr>
        <w:t>学校另外提供安家费</w:t>
      </w:r>
      <w:r w:rsidRPr="00520DF1">
        <w:rPr>
          <w:rFonts w:ascii="微软雅黑" w:eastAsia="微软雅黑" w:hAnsi="微软雅黑" w:cs="宋体" w:hint="eastAsia"/>
          <w:b/>
          <w:bCs/>
          <w:color w:val="2B2B2B"/>
          <w:kern w:val="0"/>
          <w:sz w:val="23"/>
          <w:szCs w:val="23"/>
        </w:rPr>
        <w:t>10万元</w:t>
      </w:r>
      <w:r w:rsidRPr="00520DF1">
        <w:rPr>
          <w:rFonts w:ascii="微软雅黑" w:eastAsia="微软雅黑" w:hAnsi="微软雅黑" w:cs="宋体" w:hint="eastAsia"/>
          <w:color w:val="2B2B2B"/>
          <w:kern w:val="0"/>
          <w:sz w:val="23"/>
          <w:szCs w:val="23"/>
        </w:rPr>
        <w:t>人民币（一次性到账），提供租金补贴</w:t>
      </w:r>
      <w:r w:rsidRPr="00520DF1">
        <w:rPr>
          <w:rFonts w:ascii="微软雅黑" w:eastAsia="微软雅黑" w:hAnsi="微软雅黑" w:cs="宋体" w:hint="eastAsia"/>
          <w:b/>
          <w:bCs/>
          <w:color w:val="2B2B2B"/>
          <w:kern w:val="0"/>
          <w:sz w:val="23"/>
          <w:szCs w:val="23"/>
        </w:rPr>
        <w:t>10万元</w:t>
      </w:r>
      <w:r w:rsidRPr="00520DF1">
        <w:rPr>
          <w:rFonts w:ascii="微软雅黑" w:eastAsia="微软雅黑" w:hAnsi="微软雅黑" w:cs="宋体" w:hint="eastAsia"/>
          <w:color w:val="2B2B2B"/>
          <w:kern w:val="0"/>
          <w:sz w:val="23"/>
          <w:szCs w:val="23"/>
        </w:rPr>
        <w:t>人民币，提供科研平台建设经费</w:t>
      </w:r>
      <w:r w:rsidRPr="00520DF1">
        <w:rPr>
          <w:rFonts w:ascii="微软雅黑" w:eastAsia="微软雅黑" w:hAnsi="微软雅黑" w:cs="宋体" w:hint="eastAsia"/>
          <w:b/>
          <w:bCs/>
          <w:color w:val="2B2B2B"/>
          <w:kern w:val="0"/>
          <w:sz w:val="23"/>
          <w:szCs w:val="23"/>
        </w:rPr>
        <w:t>10万元</w:t>
      </w:r>
      <w:r w:rsidRPr="00520DF1">
        <w:rPr>
          <w:rFonts w:ascii="微软雅黑" w:eastAsia="微软雅黑" w:hAnsi="微软雅黑" w:cs="宋体" w:hint="eastAsia"/>
          <w:color w:val="2B2B2B"/>
          <w:kern w:val="0"/>
          <w:sz w:val="23"/>
          <w:szCs w:val="23"/>
        </w:rPr>
        <w:t>人民币（</w:t>
      </w:r>
      <w:proofErr w:type="gramStart"/>
      <w:r w:rsidRPr="00520DF1">
        <w:rPr>
          <w:rFonts w:ascii="微软雅黑" w:eastAsia="微软雅黑" w:hAnsi="微软雅黑" w:cs="宋体" w:hint="eastAsia"/>
          <w:color w:val="2B2B2B"/>
          <w:kern w:val="0"/>
          <w:sz w:val="23"/>
          <w:szCs w:val="23"/>
        </w:rPr>
        <w:t>文管类</w:t>
      </w:r>
      <w:r w:rsidRPr="00520DF1">
        <w:rPr>
          <w:rFonts w:ascii="微软雅黑" w:eastAsia="微软雅黑" w:hAnsi="微软雅黑" w:cs="宋体" w:hint="eastAsia"/>
          <w:b/>
          <w:bCs/>
          <w:color w:val="2B2B2B"/>
          <w:kern w:val="0"/>
          <w:sz w:val="23"/>
          <w:szCs w:val="23"/>
        </w:rPr>
        <w:t>6万元</w:t>
      </w:r>
      <w:proofErr w:type="gramEnd"/>
      <w:r w:rsidRPr="00520DF1">
        <w:rPr>
          <w:rFonts w:ascii="微软雅黑" w:eastAsia="微软雅黑" w:hAnsi="微软雅黑" w:cs="宋体" w:hint="eastAsia"/>
          <w:color w:val="2B2B2B"/>
          <w:kern w:val="0"/>
          <w:sz w:val="23"/>
          <w:szCs w:val="23"/>
        </w:rPr>
        <w:t>人民币）；</w:t>
      </w:r>
    </w:p>
    <w:p w14:paraId="7ECDE0CB"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b/>
          <w:bCs/>
          <w:color w:val="2B2B2B"/>
          <w:kern w:val="0"/>
          <w:sz w:val="23"/>
          <w:szCs w:val="23"/>
        </w:rPr>
        <w:t>Ⅲ类博士：</w:t>
      </w:r>
      <w:r w:rsidRPr="00520DF1">
        <w:rPr>
          <w:rFonts w:ascii="微软雅黑" w:eastAsia="微软雅黑" w:hAnsi="微软雅黑" w:cs="宋体" w:hint="eastAsia"/>
          <w:color w:val="2B2B2B"/>
          <w:kern w:val="0"/>
          <w:sz w:val="23"/>
          <w:szCs w:val="23"/>
        </w:rPr>
        <w:t>学校另外提供安家费</w:t>
      </w:r>
      <w:r w:rsidRPr="00520DF1">
        <w:rPr>
          <w:rFonts w:ascii="微软雅黑" w:eastAsia="微软雅黑" w:hAnsi="微软雅黑" w:cs="宋体" w:hint="eastAsia"/>
          <w:b/>
          <w:bCs/>
          <w:color w:val="2B2B2B"/>
          <w:kern w:val="0"/>
          <w:sz w:val="23"/>
          <w:szCs w:val="23"/>
        </w:rPr>
        <w:t>5万元</w:t>
      </w:r>
      <w:r w:rsidRPr="00520DF1">
        <w:rPr>
          <w:rFonts w:ascii="微软雅黑" w:eastAsia="微软雅黑" w:hAnsi="微软雅黑" w:cs="宋体" w:hint="eastAsia"/>
          <w:color w:val="2B2B2B"/>
          <w:kern w:val="0"/>
          <w:sz w:val="23"/>
          <w:szCs w:val="23"/>
        </w:rPr>
        <w:t>人民币（一次性到账），提供租金补贴</w:t>
      </w:r>
      <w:r w:rsidRPr="00520DF1">
        <w:rPr>
          <w:rFonts w:ascii="微软雅黑" w:eastAsia="微软雅黑" w:hAnsi="微软雅黑" w:cs="宋体" w:hint="eastAsia"/>
          <w:b/>
          <w:bCs/>
          <w:color w:val="2B2B2B"/>
          <w:kern w:val="0"/>
          <w:sz w:val="23"/>
          <w:szCs w:val="23"/>
        </w:rPr>
        <w:t>5万元</w:t>
      </w:r>
      <w:r w:rsidRPr="00520DF1">
        <w:rPr>
          <w:rFonts w:ascii="微软雅黑" w:eastAsia="微软雅黑" w:hAnsi="微软雅黑" w:cs="宋体" w:hint="eastAsia"/>
          <w:color w:val="2B2B2B"/>
          <w:kern w:val="0"/>
          <w:sz w:val="23"/>
          <w:szCs w:val="23"/>
        </w:rPr>
        <w:t>人民币，提供科研平台建设经费</w:t>
      </w:r>
      <w:r w:rsidRPr="00520DF1">
        <w:rPr>
          <w:rFonts w:ascii="微软雅黑" w:eastAsia="微软雅黑" w:hAnsi="微软雅黑" w:cs="宋体" w:hint="eastAsia"/>
          <w:b/>
          <w:bCs/>
          <w:color w:val="2B2B2B"/>
          <w:kern w:val="0"/>
          <w:sz w:val="23"/>
          <w:szCs w:val="23"/>
        </w:rPr>
        <w:t>6万元</w:t>
      </w:r>
      <w:r w:rsidRPr="00520DF1">
        <w:rPr>
          <w:rFonts w:ascii="微软雅黑" w:eastAsia="微软雅黑" w:hAnsi="微软雅黑" w:cs="宋体" w:hint="eastAsia"/>
          <w:color w:val="2B2B2B"/>
          <w:kern w:val="0"/>
          <w:sz w:val="23"/>
          <w:szCs w:val="23"/>
        </w:rPr>
        <w:t>人民币（</w:t>
      </w:r>
      <w:proofErr w:type="gramStart"/>
      <w:r w:rsidRPr="00520DF1">
        <w:rPr>
          <w:rFonts w:ascii="微软雅黑" w:eastAsia="微软雅黑" w:hAnsi="微软雅黑" w:cs="宋体" w:hint="eastAsia"/>
          <w:color w:val="2B2B2B"/>
          <w:kern w:val="0"/>
          <w:sz w:val="23"/>
          <w:szCs w:val="23"/>
        </w:rPr>
        <w:t>文管类</w:t>
      </w:r>
      <w:r w:rsidRPr="00520DF1">
        <w:rPr>
          <w:rFonts w:ascii="微软雅黑" w:eastAsia="微软雅黑" w:hAnsi="微软雅黑" w:cs="宋体" w:hint="eastAsia"/>
          <w:b/>
          <w:bCs/>
          <w:color w:val="2B2B2B"/>
          <w:kern w:val="0"/>
          <w:sz w:val="23"/>
          <w:szCs w:val="23"/>
        </w:rPr>
        <w:t>3万元</w:t>
      </w:r>
      <w:proofErr w:type="gramEnd"/>
      <w:r w:rsidRPr="00520DF1">
        <w:rPr>
          <w:rFonts w:ascii="微软雅黑" w:eastAsia="微软雅黑" w:hAnsi="微软雅黑" w:cs="宋体" w:hint="eastAsia"/>
          <w:color w:val="2B2B2B"/>
          <w:kern w:val="0"/>
          <w:sz w:val="23"/>
          <w:szCs w:val="23"/>
        </w:rPr>
        <w:t>人民币）。</w:t>
      </w:r>
    </w:p>
    <w:p w14:paraId="3B35B732"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b/>
          <w:bCs/>
          <w:color w:val="2B2B2B"/>
          <w:kern w:val="0"/>
          <w:sz w:val="23"/>
          <w:szCs w:val="23"/>
        </w:rPr>
        <w:t>（二）副教授/副研究员</w:t>
      </w:r>
    </w:p>
    <w:p w14:paraId="16C1BEED"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薪金年收入</w:t>
      </w:r>
      <w:r w:rsidRPr="00520DF1">
        <w:rPr>
          <w:rFonts w:ascii="微软雅黑" w:eastAsia="微软雅黑" w:hAnsi="微软雅黑" w:cs="宋体" w:hint="eastAsia"/>
          <w:b/>
          <w:bCs/>
          <w:color w:val="2B2B2B"/>
          <w:kern w:val="0"/>
          <w:sz w:val="23"/>
          <w:szCs w:val="23"/>
        </w:rPr>
        <w:t>26万元</w:t>
      </w:r>
      <w:r w:rsidRPr="00520DF1">
        <w:rPr>
          <w:rFonts w:ascii="微软雅黑" w:eastAsia="微软雅黑" w:hAnsi="微软雅黑" w:cs="宋体" w:hint="eastAsia"/>
          <w:color w:val="2B2B2B"/>
          <w:kern w:val="0"/>
          <w:sz w:val="23"/>
          <w:szCs w:val="23"/>
        </w:rPr>
        <w:t>人民币起。除此之外，学校另提供住房补贴</w:t>
      </w:r>
      <w:r w:rsidRPr="00520DF1">
        <w:rPr>
          <w:rFonts w:ascii="微软雅黑" w:eastAsia="微软雅黑" w:hAnsi="微软雅黑" w:cs="宋体" w:hint="eastAsia"/>
          <w:b/>
          <w:bCs/>
          <w:color w:val="2B2B2B"/>
          <w:kern w:val="0"/>
          <w:sz w:val="23"/>
          <w:szCs w:val="23"/>
        </w:rPr>
        <w:t>35万元</w:t>
      </w:r>
      <w:r w:rsidRPr="00520DF1">
        <w:rPr>
          <w:rFonts w:ascii="微软雅黑" w:eastAsia="微软雅黑" w:hAnsi="微软雅黑" w:cs="宋体" w:hint="eastAsia"/>
          <w:color w:val="2B2B2B"/>
          <w:kern w:val="0"/>
          <w:sz w:val="23"/>
          <w:szCs w:val="23"/>
        </w:rPr>
        <w:t>人民币，提供科研平台建设经费</w:t>
      </w:r>
      <w:r w:rsidRPr="00520DF1">
        <w:rPr>
          <w:rFonts w:ascii="微软雅黑" w:eastAsia="微软雅黑" w:hAnsi="微软雅黑" w:cs="宋体" w:hint="eastAsia"/>
          <w:b/>
          <w:bCs/>
          <w:color w:val="2B2B2B"/>
          <w:kern w:val="0"/>
          <w:sz w:val="23"/>
          <w:szCs w:val="23"/>
        </w:rPr>
        <w:t>20万元</w:t>
      </w:r>
      <w:r w:rsidRPr="00520DF1">
        <w:rPr>
          <w:rFonts w:ascii="微软雅黑" w:eastAsia="微软雅黑" w:hAnsi="微软雅黑" w:cs="宋体" w:hint="eastAsia"/>
          <w:color w:val="2B2B2B"/>
          <w:kern w:val="0"/>
          <w:sz w:val="23"/>
          <w:szCs w:val="23"/>
        </w:rPr>
        <w:t>人民币（</w:t>
      </w:r>
      <w:proofErr w:type="gramStart"/>
      <w:r w:rsidRPr="00520DF1">
        <w:rPr>
          <w:rFonts w:ascii="微软雅黑" w:eastAsia="微软雅黑" w:hAnsi="微软雅黑" w:cs="宋体" w:hint="eastAsia"/>
          <w:color w:val="2B2B2B"/>
          <w:kern w:val="0"/>
          <w:sz w:val="23"/>
          <w:szCs w:val="23"/>
        </w:rPr>
        <w:t>文管类</w:t>
      </w:r>
      <w:r w:rsidRPr="00520DF1">
        <w:rPr>
          <w:rFonts w:ascii="微软雅黑" w:eastAsia="微软雅黑" w:hAnsi="微软雅黑" w:cs="宋体" w:hint="eastAsia"/>
          <w:b/>
          <w:bCs/>
          <w:color w:val="2B2B2B"/>
          <w:kern w:val="0"/>
          <w:sz w:val="23"/>
          <w:szCs w:val="23"/>
        </w:rPr>
        <w:t>12万元</w:t>
      </w:r>
      <w:proofErr w:type="gramEnd"/>
      <w:r w:rsidRPr="00520DF1">
        <w:rPr>
          <w:rFonts w:ascii="微软雅黑" w:eastAsia="微软雅黑" w:hAnsi="微软雅黑" w:cs="宋体" w:hint="eastAsia"/>
          <w:color w:val="2B2B2B"/>
          <w:kern w:val="0"/>
          <w:sz w:val="23"/>
          <w:szCs w:val="23"/>
        </w:rPr>
        <w:t>人民币）。</w:t>
      </w:r>
    </w:p>
    <w:p w14:paraId="21C641B2"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b/>
          <w:bCs/>
          <w:color w:val="2B2B2B"/>
          <w:kern w:val="0"/>
          <w:sz w:val="23"/>
          <w:szCs w:val="23"/>
        </w:rPr>
        <w:t>（三）教授/研究员</w:t>
      </w:r>
    </w:p>
    <w:p w14:paraId="4DD31AF6"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薪金年收入</w:t>
      </w:r>
      <w:r w:rsidRPr="00520DF1">
        <w:rPr>
          <w:rFonts w:ascii="微软雅黑" w:eastAsia="微软雅黑" w:hAnsi="微软雅黑" w:cs="宋体" w:hint="eastAsia"/>
          <w:b/>
          <w:bCs/>
          <w:color w:val="2B2B2B"/>
          <w:kern w:val="0"/>
          <w:sz w:val="23"/>
          <w:szCs w:val="23"/>
        </w:rPr>
        <w:t>35万元</w:t>
      </w:r>
      <w:r w:rsidRPr="00520DF1">
        <w:rPr>
          <w:rFonts w:ascii="微软雅黑" w:eastAsia="微软雅黑" w:hAnsi="微软雅黑" w:cs="宋体" w:hint="eastAsia"/>
          <w:color w:val="2B2B2B"/>
          <w:kern w:val="0"/>
          <w:sz w:val="23"/>
          <w:szCs w:val="23"/>
        </w:rPr>
        <w:t>人民币起。除此之外，学校另提供住房补贴</w:t>
      </w:r>
      <w:r w:rsidRPr="00520DF1">
        <w:rPr>
          <w:rFonts w:ascii="微软雅黑" w:eastAsia="微软雅黑" w:hAnsi="微软雅黑" w:cs="宋体" w:hint="eastAsia"/>
          <w:b/>
          <w:bCs/>
          <w:color w:val="2B2B2B"/>
          <w:kern w:val="0"/>
          <w:sz w:val="23"/>
          <w:szCs w:val="23"/>
        </w:rPr>
        <w:t>45万元</w:t>
      </w:r>
      <w:r w:rsidRPr="00520DF1">
        <w:rPr>
          <w:rFonts w:ascii="微软雅黑" w:eastAsia="微软雅黑" w:hAnsi="微软雅黑" w:cs="宋体" w:hint="eastAsia"/>
          <w:color w:val="2B2B2B"/>
          <w:kern w:val="0"/>
          <w:sz w:val="23"/>
          <w:szCs w:val="23"/>
        </w:rPr>
        <w:t>人民币，提供科研平台建设经费</w:t>
      </w:r>
      <w:r w:rsidRPr="00520DF1">
        <w:rPr>
          <w:rFonts w:ascii="微软雅黑" w:eastAsia="微软雅黑" w:hAnsi="微软雅黑" w:cs="宋体" w:hint="eastAsia"/>
          <w:b/>
          <w:bCs/>
          <w:color w:val="2B2B2B"/>
          <w:kern w:val="0"/>
          <w:sz w:val="23"/>
          <w:szCs w:val="23"/>
        </w:rPr>
        <w:t>35万元</w:t>
      </w:r>
      <w:r w:rsidRPr="00520DF1">
        <w:rPr>
          <w:rFonts w:ascii="微软雅黑" w:eastAsia="微软雅黑" w:hAnsi="微软雅黑" w:cs="宋体" w:hint="eastAsia"/>
          <w:color w:val="2B2B2B"/>
          <w:kern w:val="0"/>
          <w:sz w:val="23"/>
          <w:szCs w:val="23"/>
        </w:rPr>
        <w:t>人民币（</w:t>
      </w:r>
      <w:proofErr w:type="gramStart"/>
      <w:r w:rsidRPr="00520DF1">
        <w:rPr>
          <w:rFonts w:ascii="微软雅黑" w:eastAsia="微软雅黑" w:hAnsi="微软雅黑" w:cs="宋体" w:hint="eastAsia"/>
          <w:color w:val="2B2B2B"/>
          <w:kern w:val="0"/>
          <w:sz w:val="23"/>
          <w:szCs w:val="23"/>
        </w:rPr>
        <w:t>文管类</w:t>
      </w:r>
      <w:r w:rsidRPr="00520DF1">
        <w:rPr>
          <w:rFonts w:ascii="微软雅黑" w:eastAsia="微软雅黑" w:hAnsi="微软雅黑" w:cs="宋体" w:hint="eastAsia"/>
          <w:b/>
          <w:bCs/>
          <w:color w:val="2B2B2B"/>
          <w:kern w:val="0"/>
          <w:sz w:val="23"/>
          <w:szCs w:val="23"/>
        </w:rPr>
        <w:t>20万元</w:t>
      </w:r>
      <w:proofErr w:type="gramEnd"/>
      <w:r w:rsidRPr="00520DF1">
        <w:rPr>
          <w:rFonts w:ascii="微软雅黑" w:eastAsia="微软雅黑" w:hAnsi="微软雅黑" w:cs="宋体" w:hint="eastAsia"/>
          <w:color w:val="2B2B2B"/>
          <w:kern w:val="0"/>
          <w:sz w:val="23"/>
          <w:szCs w:val="23"/>
        </w:rPr>
        <w:t>人民币）。</w:t>
      </w:r>
    </w:p>
    <w:p w14:paraId="36BE2C47"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b/>
          <w:bCs/>
          <w:color w:val="2B2B2B"/>
          <w:kern w:val="0"/>
          <w:sz w:val="23"/>
          <w:szCs w:val="23"/>
        </w:rPr>
        <w:t>（四）卓越学者、杰出学者、攀登学者和优秀青年学者</w:t>
      </w:r>
    </w:p>
    <w:p w14:paraId="2660FE02" w14:textId="5CE5F08C"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学校为卓越学者、杰出学者、攀登学者和优秀青年学者提供具有国际竞争力的年薪（最多可达</w:t>
      </w:r>
      <w:r w:rsidRPr="00520DF1">
        <w:rPr>
          <w:rFonts w:ascii="微软雅黑" w:eastAsia="微软雅黑" w:hAnsi="微软雅黑" w:cs="宋体" w:hint="eastAsia"/>
          <w:b/>
          <w:bCs/>
          <w:color w:val="2B2B2B"/>
          <w:kern w:val="0"/>
          <w:sz w:val="23"/>
          <w:szCs w:val="23"/>
        </w:rPr>
        <w:t>150万</w:t>
      </w:r>
      <w:r w:rsidRPr="00520DF1">
        <w:rPr>
          <w:rFonts w:ascii="微软雅黑" w:eastAsia="微软雅黑" w:hAnsi="微软雅黑" w:cs="宋体" w:hint="eastAsia"/>
          <w:color w:val="2B2B2B"/>
          <w:kern w:val="0"/>
          <w:sz w:val="23"/>
          <w:szCs w:val="23"/>
        </w:rPr>
        <w:t>）、科研平台建设经费（最多可达</w:t>
      </w:r>
      <w:r w:rsidRPr="00520DF1">
        <w:rPr>
          <w:rFonts w:ascii="微软雅黑" w:eastAsia="微软雅黑" w:hAnsi="微软雅黑" w:cs="宋体" w:hint="eastAsia"/>
          <w:b/>
          <w:bCs/>
          <w:color w:val="2B2B2B"/>
          <w:kern w:val="0"/>
          <w:sz w:val="23"/>
          <w:szCs w:val="23"/>
        </w:rPr>
        <w:t>2000万</w:t>
      </w:r>
      <w:r w:rsidRPr="00520DF1">
        <w:rPr>
          <w:rFonts w:ascii="微软雅黑" w:eastAsia="微软雅黑" w:hAnsi="微软雅黑" w:cs="宋体" w:hint="eastAsia"/>
          <w:color w:val="2B2B2B"/>
          <w:kern w:val="0"/>
          <w:sz w:val="23"/>
          <w:szCs w:val="23"/>
        </w:rPr>
        <w:t>），提供购买相应面积住房（最多可达</w:t>
      </w:r>
      <w:r w:rsidRPr="00520DF1">
        <w:rPr>
          <w:rFonts w:ascii="微软雅黑" w:eastAsia="微软雅黑" w:hAnsi="微软雅黑" w:cs="宋体" w:hint="eastAsia"/>
          <w:b/>
          <w:bCs/>
          <w:color w:val="2B2B2B"/>
          <w:kern w:val="0"/>
          <w:sz w:val="23"/>
          <w:szCs w:val="23"/>
        </w:rPr>
        <w:t>300㎡</w:t>
      </w:r>
      <w:r w:rsidRPr="00520DF1">
        <w:rPr>
          <w:rFonts w:ascii="微软雅黑" w:eastAsia="微软雅黑" w:hAnsi="微软雅黑" w:cs="宋体" w:hint="eastAsia"/>
          <w:color w:val="2B2B2B"/>
          <w:kern w:val="0"/>
          <w:sz w:val="23"/>
          <w:szCs w:val="23"/>
        </w:rPr>
        <w:t>）等额的住房补贴，具体待遇根据学校高端人才政策“一人一议、一事一议”。</w:t>
      </w:r>
    </w:p>
    <w:p w14:paraId="71FD49F2" w14:textId="77777777" w:rsidR="00520DF1" w:rsidRPr="00520DF1" w:rsidRDefault="00520DF1" w:rsidP="00520DF1">
      <w:pPr>
        <w:widowControl/>
        <w:pBdr>
          <w:bottom w:val="single" w:sz="12" w:space="11" w:color="5E2926"/>
        </w:pBdr>
        <w:shd w:val="clear" w:color="auto" w:fill="FFFFFF"/>
        <w:spacing w:after="120"/>
        <w:jc w:val="left"/>
        <w:outlineLvl w:val="2"/>
        <w:rPr>
          <w:rFonts w:ascii="微软雅黑" w:eastAsia="微软雅黑" w:hAnsi="微软雅黑" w:cs="宋体"/>
          <w:b/>
          <w:bCs/>
          <w:color w:val="000000"/>
          <w:kern w:val="0"/>
          <w:sz w:val="27"/>
          <w:szCs w:val="27"/>
        </w:rPr>
      </w:pPr>
      <w:bookmarkStart w:id="4" w:name="4"/>
      <w:bookmarkEnd w:id="4"/>
      <w:r w:rsidRPr="00520DF1">
        <w:rPr>
          <w:rFonts w:ascii="微软雅黑" w:eastAsia="微软雅黑" w:hAnsi="微软雅黑" w:cs="宋体" w:hint="eastAsia"/>
          <w:b/>
          <w:bCs/>
          <w:color w:val="000000"/>
          <w:kern w:val="0"/>
          <w:sz w:val="27"/>
          <w:szCs w:val="27"/>
        </w:rPr>
        <w:t>四、引进人才类别及学术条件</w:t>
      </w:r>
    </w:p>
    <w:p w14:paraId="1D0AC419"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b/>
          <w:bCs/>
          <w:color w:val="2B2B2B"/>
          <w:kern w:val="0"/>
          <w:sz w:val="23"/>
          <w:szCs w:val="23"/>
        </w:rPr>
        <w:lastRenderedPageBreak/>
        <w:t>（一）讲师</w:t>
      </w:r>
    </w:p>
    <w:p w14:paraId="4111BE3C"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取得博士学位证和毕业证的青年才俊。近3年，理工</w:t>
      </w:r>
      <w:proofErr w:type="gramStart"/>
      <w:r w:rsidRPr="00520DF1">
        <w:rPr>
          <w:rFonts w:ascii="微软雅黑" w:eastAsia="微软雅黑" w:hAnsi="微软雅黑" w:cs="宋体" w:hint="eastAsia"/>
          <w:color w:val="2B2B2B"/>
          <w:kern w:val="0"/>
          <w:sz w:val="23"/>
          <w:szCs w:val="23"/>
        </w:rPr>
        <w:t>类参加</w:t>
      </w:r>
      <w:proofErr w:type="gramEnd"/>
      <w:r w:rsidRPr="00520DF1">
        <w:rPr>
          <w:rFonts w:ascii="微软雅黑" w:eastAsia="微软雅黑" w:hAnsi="微软雅黑" w:cs="宋体" w:hint="eastAsia"/>
          <w:color w:val="2B2B2B"/>
          <w:kern w:val="0"/>
          <w:sz w:val="23"/>
          <w:szCs w:val="23"/>
        </w:rPr>
        <w:t>过国家级科研项目(文</w:t>
      </w:r>
      <w:proofErr w:type="gramStart"/>
      <w:r w:rsidRPr="00520DF1">
        <w:rPr>
          <w:rFonts w:ascii="微软雅黑" w:eastAsia="微软雅黑" w:hAnsi="微软雅黑" w:cs="宋体" w:hint="eastAsia"/>
          <w:color w:val="2B2B2B"/>
          <w:kern w:val="0"/>
          <w:sz w:val="23"/>
          <w:szCs w:val="23"/>
        </w:rPr>
        <w:t>管类参加</w:t>
      </w:r>
      <w:proofErr w:type="gramEnd"/>
      <w:r w:rsidRPr="00520DF1">
        <w:rPr>
          <w:rFonts w:ascii="微软雅黑" w:eastAsia="微软雅黑" w:hAnsi="微软雅黑" w:cs="宋体" w:hint="eastAsia"/>
          <w:color w:val="2B2B2B"/>
          <w:kern w:val="0"/>
          <w:sz w:val="23"/>
          <w:szCs w:val="23"/>
        </w:rPr>
        <w:t>过省部级以上级别科研项目)或获得省部级以上科技奖励或获得国家发明专利，且已发表“三类高质量论文”（具有国际影响力的国内科技期刊的论文、业界公认的国际顶级或重要科技期刊的论文、在国内外顶级学术会议上进行报告的论文）。年龄原则上不超过32周岁（</w:t>
      </w:r>
      <w:proofErr w:type="gramStart"/>
      <w:r w:rsidRPr="00520DF1">
        <w:rPr>
          <w:rFonts w:ascii="微软雅黑" w:eastAsia="微软雅黑" w:hAnsi="微软雅黑" w:cs="宋体" w:hint="eastAsia"/>
          <w:color w:val="2B2B2B"/>
          <w:kern w:val="0"/>
          <w:sz w:val="23"/>
          <w:szCs w:val="23"/>
        </w:rPr>
        <w:t>文管类原则上</w:t>
      </w:r>
      <w:proofErr w:type="gramEnd"/>
      <w:r w:rsidRPr="00520DF1">
        <w:rPr>
          <w:rFonts w:ascii="微软雅黑" w:eastAsia="微软雅黑" w:hAnsi="微软雅黑" w:cs="宋体" w:hint="eastAsia"/>
          <w:color w:val="2B2B2B"/>
          <w:kern w:val="0"/>
          <w:sz w:val="23"/>
          <w:szCs w:val="23"/>
        </w:rPr>
        <w:t>不超过35周岁）。</w:t>
      </w:r>
    </w:p>
    <w:p w14:paraId="60BBE4C1"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b/>
          <w:bCs/>
          <w:color w:val="2B2B2B"/>
          <w:kern w:val="0"/>
          <w:sz w:val="23"/>
          <w:szCs w:val="23"/>
        </w:rPr>
        <w:t>1、Ⅰ类博士</w:t>
      </w:r>
      <w:r w:rsidRPr="00520DF1">
        <w:rPr>
          <w:rFonts w:ascii="微软雅黑" w:eastAsia="微软雅黑" w:hAnsi="微软雅黑" w:cs="宋体" w:hint="eastAsia"/>
          <w:color w:val="2B2B2B"/>
          <w:kern w:val="0"/>
          <w:sz w:val="23"/>
          <w:szCs w:val="23"/>
        </w:rPr>
        <w:t>：毕业学科评估排名B以上且不低于我校水平；博士期间发表“三类高质量论文”不少于3篇。</w:t>
      </w:r>
    </w:p>
    <w:p w14:paraId="23439B9A"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b/>
          <w:bCs/>
          <w:color w:val="2B2B2B"/>
          <w:kern w:val="0"/>
          <w:sz w:val="23"/>
          <w:szCs w:val="23"/>
        </w:rPr>
        <w:t>2、Ⅱ类博士：</w:t>
      </w:r>
      <w:r w:rsidRPr="00520DF1">
        <w:rPr>
          <w:rFonts w:ascii="微软雅黑" w:eastAsia="微软雅黑" w:hAnsi="微软雅黑" w:cs="宋体" w:hint="eastAsia"/>
          <w:color w:val="2B2B2B"/>
          <w:kern w:val="0"/>
          <w:sz w:val="23"/>
          <w:szCs w:val="23"/>
        </w:rPr>
        <w:t>毕业学科评估排名不低于我校；博士期间发表“三类高质量论文”不少于2篇。</w:t>
      </w:r>
    </w:p>
    <w:p w14:paraId="73B53477"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b/>
          <w:bCs/>
          <w:color w:val="2B2B2B"/>
          <w:kern w:val="0"/>
          <w:sz w:val="23"/>
          <w:szCs w:val="23"/>
        </w:rPr>
        <w:t>3、Ⅲ类博士：</w:t>
      </w:r>
      <w:r w:rsidRPr="00520DF1">
        <w:rPr>
          <w:rFonts w:ascii="微软雅黑" w:eastAsia="微软雅黑" w:hAnsi="微软雅黑" w:cs="宋体" w:hint="eastAsia"/>
          <w:color w:val="2B2B2B"/>
          <w:kern w:val="0"/>
          <w:sz w:val="23"/>
          <w:szCs w:val="23"/>
        </w:rPr>
        <w:t>毕业学科评估排名不低于我校；博士期间发表“三类高质量论文”不少于1篇。</w:t>
      </w:r>
    </w:p>
    <w:p w14:paraId="09AAAB0D"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b/>
          <w:bCs/>
          <w:color w:val="2B2B2B"/>
          <w:kern w:val="0"/>
          <w:sz w:val="23"/>
          <w:szCs w:val="23"/>
        </w:rPr>
        <w:t>（二）副教授/副研究员</w:t>
      </w:r>
    </w:p>
    <w:p w14:paraId="7370C1E6"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通过学校组织的学术评价，达到我校专业技术七级岗水平。具体条件可直接咨询相关学院（平台）或学校人力资源部。</w:t>
      </w:r>
    </w:p>
    <w:p w14:paraId="47CB8CE4"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b/>
          <w:bCs/>
          <w:color w:val="2B2B2B"/>
          <w:kern w:val="0"/>
          <w:sz w:val="23"/>
          <w:szCs w:val="23"/>
        </w:rPr>
        <w:t>（三）教授/研究员</w:t>
      </w:r>
    </w:p>
    <w:p w14:paraId="66E8D5E0"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通过学校组织的学术评价，达到我校专业技术四级岗水平。具体条件可直接咨询相关学院（平台）或学校人力资源部。 </w:t>
      </w:r>
      <w:r w:rsidRPr="00520DF1">
        <w:rPr>
          <w:rFonts w:ascii="微软雅黑" w:eastAsia="微软雅黑" w:hAnsi="微软雅黑" w:cs="宋体" w:hint="eastAsia"/>
          <w:color w:val="2B2B2B"/>
          <w:kern w:val="0"/>
          <w:sz w:val="23"/>
          <w:szCs w:val="23"/>
        </w:rPr>
        <w:br/>
      </w:r>
      <w:r w:rsidRPr="00520DF1">
        <w:rPr>
          <w:rFonts w:ascii="微软雅黑" w:eastAsia="微软雅黑" w:hAnsi="微软雅黑" w:cs="宋体" w:hint="eastAsia"/>
          <w:b/>
          <w:bCs/>
          <w:color w:val="2B2B2B"/>
          <w:kern w:val="0"/>
          <w:sz w:val="23"/>
          <w:szCs w:val="23"/>
        </w:rPr>
        <w:t>（四）优秀青年学者</w:t>
      </w:r>
    </w:p>
    <w:p w14:paraId="0D61E46B"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在海内外知名高校取得博士学位或在海外著名大学、科研机构、著名企业从事科研工作3年以上的优秀博士，具有较强教学科研工作能力，成果突出，身体健康，能够履行所聘岗位职责。</w:t>
      </w:r>
    </w:p>
    <w:p w14:paraId="7F84A1E0"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lastRenderedPageBreak/>
        <w:t>1.入围“万人计划”青年拔尖人才项目、“长江学者奖励计划”青年项目、国家优秀青年基金项目或“千人计划”青年项目会评者，年龄一般不超过38周岁（哲学社会科学和文化艺术类不超过40周岁）。</w:t>
      </w:r>
    </w:p>
    <w:p w14:paraId="1E4319BE"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2.受聘学校的特聘研究员。年龄一般不超过35周岁（哲学社会科学和文化艺术类不超过40周岁），应在相关学科领域已达到破格晋升我校教授的条件，且符合下列基本条件之一：</w:t>
      </w:r>
    </w:p>
    <w:p w14:paraId="0F3F622C"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（1）代表性学术成果在本学科领域内有较高的认可度，在本学科领域权威期刊发表A类期刊文章、中科院一</w:t>
      </w:r>
      <w:proofErr w:type="gramStart"/>
      <w:r w:rsidRPr="00520DF1">
        <w:rPr>
          <w:rFonts w:ascii="微软雅黑" w:eastAsia="微软雅黑" w:hAnsi="微软雅黑" w:cs="宋体" w:hint="eastAsia"/>
          <w:color w:val="2B2B2B"/>
          <w:kern w:val="0"/>
          <w:sz w:val="23"/>
          <w:szCs w:val="23"/>
        </w:rPr>
        <w:t>区文章</w:t>
      </w:r>
      <w:proofErr w:type="gramEnd"/>
      <w:r w:rsidRPr="00520DF1">
        <w:rPr>
          <w:rFonts w:ascii="微软雅黑" w:eastAsia="微软雅黑" w:hAnsi="微软雅黑" w:cs="宋体" w:hint="eastAsia"/>
          <w:color w:val="2B2B2B"/>
          <w:kern w:val="0"/>
          <w:sz w:val="23"/>
          <w:szCs w:val="23"/>
        </w:rPr>
        <w:t>或高被</w:t>
      </w:r>
      <w:proofErr w:type="gramStart"/>
      <w:r w:rsidRPr="00520DF1">
        <w:rPr>
          <w:rFonts w:ascii="微软雅黑" w:eastAsia="微软雅黑" w:hAnsi="微软雅黑" w:cs="宋体" w:hint="eastAsia"/>
          <w:color w:val="2B2B2B"/>
          <w:kern w:val="0"/>
          <w:sz w:val="23"/>
          <w:szCs w:val="23"/>
        </w:rPr>
        <w:t>引论文</w:t>
      </w:r>
      <w:proofErr w:type="gramEnd"/>
      <w:r w:rsidRPr="00520DF1">
        <w:rPr>
          <w:rFonts w:ascii="微软雅黑" w:eastAsia="微软雅黑" w:hAnsi="微软雅黑" w:cs="宋体" w:hint="eastAsia"/>
          <w:color w:val="2B2B2B"/>
          <w:kern w:val="0"/>
          <w:sz w:val="23"/>
          <w:szCs w:val="23"/>
        </w:rPr>
        <w:t>不少于5篇；或在国际顶尖期刊（Nature、Science）上发表论文不少于1篇；</w:t>
      </w:r>
    </w:p>
    <w:p w14:paraId="0DA5E4CA"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（2）获得国际上公认的杰出学者（科学基金）项目资助；</w:t>
      </w:r>
    </w:p>
    <w:p w14:paraId="3046D2B4"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（3）获得国家自然科学奖、国家技术发明奖及国家科技进步奖，排名一般在前1/2；</w:t>
      </w:r>
    </w:p>
    <w:p w14:paraId="280E1B82"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（4）其他经国内知名同行专家评审，认定具有发展潜力的优秀青年学者。</w:t>
      </w:r>
    </w:p>
    <w:p w14:paraId="40421515"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3.受聘学校的特聘副研究员。年龄一般不超过32周岁（哲学社会科学和文化艺术类不超过35周岁），应在相关学科领域已达到破格晋升我校副教授的条件，且符合下列基本条件之一：</w:t>
      </w:r>
    </w:p>
    <w:p w14:paraId="422F8BB7"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（1）博士毕业院校近三年内进入泰晤士全球高校综合排名前100或博士期间所在学科排名全球前50；</w:t>
      </w:r>
    </w:p>
    <w:p w14:paraId="350FB117"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（2）其他经国内知名同行专家评审，认定具有发展潜力的优秀青年学者。</w:t>
      </w:r>
    </w:p>
    <w:p w14:paraId="36098F61"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b/>
          <w:bCs/>
          <w:color w:val="2B2B2B"/>
          <w:kern w:val="0"/>
          <w:sz w:val="23"/>
          <w:szCs w:val="23"/>
        </w:rPr>
        <w:t>（五）攀登学者</w:t>
      </w:r>
    </w:p>
    <w:p w14:paraId="27CE55C8"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1.“长江学者奖励计划”青年项目入选者；</w:t>
      </w:r>
    </w:p>
    <w:p w14:paraId="31BD8F75"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2.“万人计划”青年拔尖人才；</w:t>
      </w:r>
    </w:p>
    <w:p w14:paraId="50353F03"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lastRenderedPageBreak/>
        <w:t>3.国家自然科学基金优秀青年基金获得者；</w:t>
      </w:r>
    </w:p>
    <w:p w14:paraId="25BF492E"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4.国家“千人计划”青年项目入选者；</w:t>
      </w:r>
    </w:p>
    <w:p w14:paraId="3667438D"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5.中科院“百人计划”入选者；</w:t>
      </w:r>
    </w:p>
    <w:p w14:paraId="329749E5"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6.江苏特聘教授或江苏省“双创人才”入选者；</w:t>
      </w:r>
    </w:p>
    <w:p w14:paraId="70FAAF94"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7.在海外高水平大学担任副教授、助理教授或相当职务的学者；</w:t>
      </w:r>
    </w:p>
    <w:p w14:paraId="5C2EB55A"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8.学校紧缺的学术成果特别突出的优秀中青年人才。</w:t>
      </w:r>
    </w:p>
    <w:p w14:paraId="06F02FD1"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年龄一般不超过45周岁（哲学社会科学和文化艺术类不超过50周岁），身心健康，能够履行所聘岗位职责。</w:t>
      </w:r>
    </w:p>
    <w:p w14:paraId="47670A8A"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b/>
          <w:bCs/>
          <w:color w:val="2B2B2B"/>
          <w:kern w:val="0"/>
          <w:sz w:val="23"/>
          <w:szCs w:val="23"/>
        </w:rPr>
        <w:t>（六）杰出学者</w:t>
      </w:r>
    </w:p>
    <w:p w14:paraId="570C3104"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1.“长江学者奖励计划”特聘教授；</w:t>
      </w:r>
    </w:p>
    <w:p w14:paraId="09C13AFA"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2.国家杰出青年科学基金获得者；</w:t>
      </w:r>
    </w:p>
    <w:p w14:paraId="55003819"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3.“千人计划”入选者（创新人才长期项目）；</w:t>
      </w:r>
    </w:p>
    <w:p w14:paraId="04750887"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4.“万人计划”入选者（教学名师、科技创新领军人才、哲学社会科学领军人才）；</w:t>
      </w:r>
    </w:p>
    <w:p w14:paraId="18D4D6AC"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5.文化名家暨“四个一批”人才；</w:t>
      </w:r>
    </w:p>
    <w:p w14:paraId="383C3DBB"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6.近三年获得国家科学技术三大奖二等奖及以上或国家教学成果二等奖及以上（第一完成人）；</w:t>
      </w:r>
    </w:p>
    <w:p w14:paraId="7A190014"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7.近三年入选国家自然科学基金创新研究群体负责人或教育部“长江学者和创新团队发展计划”创新团队带头人，或主持国家重点研发计划（经费额度在1000万元以上）、国家自然科学基金重大计划（项目）、国家社科基金重大项目；</w:t>
      </w:r>
    </w:p>
    <w:p w14:paraId="2C24F49B"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8.江苏省“333工程”第一层次入选者；</w:t>
      </w:r>
    </w:p>
    <w:p w14:paraId="20C8A32C"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9.在海外高水平大学、研究机构担任教授或相当职务的学者；</w:t>
      </w:r>
    </w:p>
    <w:p w14:paraId="4C287FB0"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lastRenderedPageBreak/>
        <w:t>10.其他与上述条件和水平相当的高端人才。年龄一般不超过60周岁，身心健康，能够履行所聘岗位职责， </w:t>
      </w:r>
    </w:p>
    <w:p w14:paraId="48B75F53"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b/>
          <w:bCs/>
          <w:color w:val="2B2B2B"/>
          <w:kern w:val="0"/>
          <w:sz w:val="23"/>
          <w:szCs w:val="23"/>
        </w:rPr>
        <w:t>（七）卓越学者</w:t>
      </w:r>
    </w:p>
    <w:p w14:paraId="3DD0CB91"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包括诺贝尔奖、菲尔兹奖、图灵奖等国际知名奖项的获得者，发达国家院士，中国两院院士，中国社会科学院学部委员或与上述人才水平相当的顶尖学者，年龄一般不超过70周岁，身心健康，能够履行所聘岗位职责。</w:t>
      </w:r>
    </w:p>
    <w:p w14:paraId="0E1E6068"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 </w:t>
      </w:r>
    </w:p>
    <w:p w14:paraId="3E652A62" w14:textId="77777777" w:rsidR="00520DF1" w:rsidRPr="00520DF1" w:rsidRDefault="00520DF1" w:rsidP="00520DF1">
      <w:pPr>
        <w:widowControl/>
        <w:pBdr>
          <w:bottom w:val="single" w:sz="12" w:space="11" w:color="5E2926"/>
        </w:pBdr>
        <w:shd w:val="clear" w:color="auto" w:fill="FFFFFF"/>
        <w:spacing w:after="120"/>
        <w:jc w:val="left"/>
        <w:outlineLvl w:val="2"/>
        <w:rPr>
          <w:rFonts w:ascii="微软雅黑" w:eastAsia="微软雅黑" w:hAnsi="微软雅黑" w:cs="宋体"/>
          <w:b/>
          <w:bCs/>
          <w:color w:val="000000"/>
          <w:kern w:val="0"/>
          <w:sz w:val="27"/>
          <w:szCs w:val="27"/>
        </w:rPr>
      </w:pPr>
      <w:bookmarkStart w:id="5" w:name="5"/>
      <w:bookmarkEnd w:id="5"/>
      <w:r w:rsidRPr="00520DF1">
        <w:rPr>
          <w:rFonts w:ascii="微软雅黑" w:eastAsia="微软雅黑" w:hAnsi="微软雅黑" w:cs="宋体" w:hint="eastAsia"/>
          <w:b/>
          <w:bCs/>
          <w:color w:val="000000"/>
          <w:kern w:val="0"/>
          <w:sz w:val="27"/>
          <w:szCs w:val="27"/>
        </w:rPr>
        <w:t>五、简历投递及联系方式</w:t>
      </w:r>
    </w:p>
    <w:p w14:paraId="4A17B8B5"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b/>
          <w:bCs/>
          <w:color w:val="2B2B2B"/>
          <w:kern w:val="0"/>
          <w:sz w:val="23"/>
          <w:szCs w:val="23"/>
        </w:rPr>
        <w:t>（一）简历投递方式：</w:t>
      </w:r>
      <w:r w:rsidRPr="00520DF1">
        <w:rPr>
          <w:rFonts w:ascii="微软雅黑" w:eastAsia="微软雅黑" w:hAnsi="微软雅黑" w:cs="宋体" w:hint="eastAsia"/>
          <w:color w:val="2B2B2B"/>
          <w:kern w:val="0"/>
          <w:sz w:val="23"/>
          <w:szCs w:val="23"/>
        </w:rPr>
        <w:t>请将简历发送</w:t>
      </w:r>
      <w:proofErr w:type="gramStart"/>
      <w:r w:rsidRPr="00520DF1">
        <w:rPr>
          <w:rFonts w:ascii="微软雅黑" w:eastAsia="微软雅黑" w:hAnsi="微软雅黑" w:cs="宋体" w:hint="eastAsia"/>
          <w:color w:val="2B2B2B"/>
          <w:kern w:val="0"/>
          <w:sz w:val="23"/>
          <w:szCs w:val="23"/>
        </w:rPr>
        <w:t>至人才</w:t>
      </w:r>
      <w:proofErr w:type="gramEnd"/>
      <w:r w:rsidRPr="00520DF1">
        <w:rPr>
          <w:rFonts w:ascii="微软雅黑" w:eastAsia="微软雅黑" w:hAnsi="微软雅黑" w:cs="宋体" w:hint="eastAsia"/>
          <w:color w:val="2B2B2B"/>
          <w:kern w:val="0"/>
          <w:sz w:val="23"/>
          <w:szCs w:val="23"/>
        </w:rPr>
        <w:t>引进办公室招聘邮箱和相关学院（平台）招聘邮箱。</w:t>
      </w:r>
    </w:p>
    <w:p w14:paraId="0B15E00F"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b/>
          <w:bCs/>
          <w:color w:val="2B2B2B"/>
          <w:kern w:val="0"/>
          <w:sz w:val="23"/>
          <w:szCs w:val="23"/>
        </w:rPr>
        <w:t>（二）人才引进办公室联系方式</w:t>
      </w:r>
    </w:p>
    <w:p w14:paraId="61414CEE"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            1.通讯地址：江苏省徐州大学路1号中国矿业大学南湖校区</w:t>
      </w:r>
    </w:p>
    <w:p w14:paraId="21312A1E"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            2.邮编：221116</w:t>
      </w:r>
    </w:p>
    <w:p w14:paraId="76298AB3"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            3.电话：0516-83590211</w:t>
      </w:r>
    </w:p>
    <w:p w14:paraId="32BAF202"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            4.联系人：邵老师、陈老师</w:t>
      </w:r>
    </w:p>
    <w:p w14:paraId="48E30FAB" w14:textId="6B887308"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color w:val="2B2B2B"/>
          <w:kern w:val="0"/>
          <w:sz w:val="23"/>
          <w:szCs w:val="23"/>
        </w:rPr>
        <w:t>            5.Email：</w:t>
      </w:r>
      <w:hyperlink r:id="rId5" w:history="1">
        <w:r w:rsidR="003501A2" w:rsidRPr="00520DF1">
          <w:rPr>
            <w:rStyle w:val="a4"/>
            <w:rFonts w:ascii="微软雅黑" w:eastAsia="微软雅黑" w:hAnsi="微软雅黑" w:cs="宋体" w:hint="eastAsia"/>
            <w:kern w:val="0"/>
            <w:sz w:val="23"/>
            <w:szCs w:val="23"/>
          </w:rPr>
          <w:t>kdjszp@cumt.edu.cn</w:t>
        </w:r>
        <w:r w:rsidR="003501A2" w:rsidRPr="00097C5E">
          <w:rPr>
            <w:rStyle w:val="a4"/>
            <w:rFonts w:ascii="微软雅黑" w:eastAsia="微软雅黑" w:hAnsi="微软雅黑" w:cs="宋体"/>
            <w:kern w:val="0"/>
            <w:sz w:val="23"/>
            <w:szCs w:val="23"/>
          </w:rPr>
          <w:t>、zgkydxrsc@126.com</w:t>
        </w:r>
      </w:hyperlink>
      <w:r w:rsidR="003501A2">
        <w:rPr>
          <w:rFonts w:ascii="微软雅黑" w:eastAsia="微软雅黑" w:hAnsi="微软雅黑" w:cs="宋体"/>
          <w:color w:val="2B2B2B"/>
          <w:kern w:val="0"/>
          <w:sz w:val="23"/>
          <w:szCs w:val="23"/>
        </w:rPr>
        <w:t xml:space="preserve"> </w:t>
      </w:r>
    </w:p>
    <w:p w14:paraId="49DCDDE6" w14:textId="77777777" w:rsidR="00520DF1"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b/>
          <w:bCs/>
          <w:color w:val="2B2B2B"/>
          <w:kern w:val="0"/>
          <w:sz w:val="23"/>
          <w:szCs w:val="23"/>
        </w:rPr>
        <w:t>（三）各学院（平台）联系方式：</w:t>
      </w:r>
      <w:r w:rsidRPr="00520DF1">
        <w:rPr>
          <w:rFonts w:ascii="微软雅黑" w:eastAsia="微软雅黑" w:hAnsi="微软雅黑" w:cs="宋体" w:hint="eastAsia"/>
          <w:color w:val="2B2B2B"/>
          <w:kern w:val="0"/>
          <w:sz w:val="23"/>
          <w:szCs w:val="23"/>
        </w:rPr>
        <w:t>见《中国矿业大学202年人才需求计划》中相关栏目。</w:t>
      </w:r>
    </w:p>
    <w:p w14:paraId="1D4386E0" w14:textId="113C20BD" w:rsidR="00B00C58" w:rsidRPr="00520DF1" w:rsidRDefault="00520DF1" w:rsidP="00520DF1">
      <w:pPr>
        <w:widowControl/>
        <w:shd w:val="clear" w:color="auto" w:fill="FFFFFF"/>
        <w:spacing w:line="390" w:lineRule="atLeast"/>
        <w:ind w:firstLine="450"/>
        <w:jc w:val="left"/>
        <w:rPr>
          <w:rFonts w:ascii="微软雅黑" w:eastAsia="微软雅黑" w:hAnsi="微软雅黑" w:cs="宋体"/>
          <w:color w:val="2B2B2B"/>
          <w:kern w:val="0"/>
          <w:sz w:val="23"/>
          <w:szCs w:val="23"/>
        </w:rPr>
      </w:pPr>
      <w:r w:rsidRPr="00520DF1">
        <w:rPr>
          <w:rFonts w:ascii="微软雅黑" w:eastAsia="微软雅黑" w:hAnsi="微软雅黑" w:cs="宋体" w:hint="eastAsia"/>
          <w:b/>
          <w:bCs/>
          <w:color w:val="2B2B2B"/>
          <w:kern w:val="0"/>
          <w:sz w:val="23"/>
          <w:szCs w:val="23"/>
        </w:rPr>
        <w:t>（四）中国矿业大学人力资源部网址： </w:t>
      </w:r>
      <w:hyperlink r:id="rId6" w:tgtFrame="_blank" w:history="1">
        <w:r w:rsidRPr="00520DF1">
          <w:rPr>
            <w:rFonts w:ascii="微软雅黑" w:eastAsia="微软雅黑" w:hAnsi="微软雅黑" w:cs="宋体" w:hint="eastAsia"/>
            <w:b/>
            <w:bCs/>
            <w:color w:val="0000FF"/>
            <w:kern w:val="0"/>
            <w:sz w:val="23"/>
            <w:szCs w:val="23"/>
            <w:u w:val="single"/>
          </w:rPr>
          <w:t>http://hr.cumt.edu.cn</w:t>
        </w:r>
      </w:hyperlink>
    </w:p>
    <w:sectPr w:rsidR="00B00C58" w:rsidRPr="00520D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A85"/>
    <w:rsid w:val="003501A2"/>
    <w:rsid w:val="00520DF1"/>
    <w:rsid w:val="009109D8"/>
    <w:rsid w:val="00992A85"/>
    <w:rsid w:val="00AF0F8C"/>
    <w:rsid w:val="00B00C58"/>
    <w:rsid w:val="00EF4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D3CD"/>
  <w15:chartTrackingRefBased/>
  <w15:docId w15:val="{395B4490-2B92-48E0-B423-32BE9236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520DF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520DF1"/>
    <w:rPr>
      <w:rFonts w:ascii="宋体" w:eastAsia="宋体" w:hAnsi="宋体" w:cs="宋体"/>
      <w:b/>
      <w:bCs/>
      <w:kern w:val="0"/>
      <w:sz w:val="27"/>
      <w:szCs w:val="27"/>
    </w:rPr>
  </w:style>
  <w:style w:type="paragraph" w:styleId="a3">
    <w:name w:val="Normal (Web)"/>
    <w:basedOn w:val="a"/>
    <w:uiPriority w:val="99"/>
    <w:semiHidden/>
    <w:unhideWhenUsed/>
    <w:rsid w:val="00520D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520DF1"/>
    <w:rPr>
      <w:color w:val="0000FF"/>
      <w:u w:val="single"/>
    </w:rPr>
  </w:style>
  <w:style w:type="character" w:styleId="a5">
    <w:name w:val="Unresolved Mention"/>
    <w:basedOn w:val="a0"/>
    <w:uiPriority w:val="99"/>
    <w:semiHidden/>
    <w:unhideWhenUsed/>
    <w:rsid w:val="00AF0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5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r.cumt.edu.cn/" TargetMode="External"/><Relationship Id="rId5" Type="http://schemas.openxmlformats.org/officeDocument/2006/relationships/hyperlink" Target="mailto:kdjszp@cumt.edu.cn&#12289;zgkydxrsc@126.com" TargetMode="External"/><Relationship Id="rId4" Type="http://schemas.openxmlformats.org/officeDocument/2006/relationships/hyperlink" Target="http://zph91boshi.mikecrm.com/wdSevi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世界 微观</dc:creator>
  <cp:keywords/>
  <dc:description/>
  <cp:lastModifiedBy>世界 微观</cp:lastModifiedBy>
  <cp:revision>17</cp:revision>
  <dcterms:created xsi:type="dcterms:W3CDTF">2020-03-27T06:59:00Z</dcterms:created>
  <dcterms:modified xsi:type="dcterms:W3CDTF">2020-03-27T07:14:00Z</dcterms:modified>
</cp:coreProperties>
</file>